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kern w:val="36"/>
          <w:sz w:val="48"/>
          <w:szCs w:val="48"/>
        </w:rPr>
      </w:pPr>
      <w:r w:rsidRPr="00211187">
        <w:rPr>
          <w:rFonts w:ascii="__Inter_Fallback_36bd41" w:eastAsia="Times New Roman" w:hAnsi="__Inter_Fallback_36bd41" w:cs="Times New Roman"/>
          <w:b/>
          <w:bCs/>
          <w:kern w:val="36"/>
          <w:sz w:val="48"/>
          <w:szCs w:val="48"/>
        </w:rPr>
        <w:t>TORNepal how it works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TORNepal.com, your one-stop solution for Request for Proposal (RFP) notice publishing and management. Our platform is designed to streamline the procurement process, making it easy for both buyers and providers to connect and collaborate. Here’s a quick guide on how TORNepal.com works: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1. Sign Up and Create an Account</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To get started, you need to create an account. Simply click the "Sign Up" button at the top of the page and fill in the required details. Once you register, you will receive a verification email. Please verify your account by clicking the link in the email to activate your profile.</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2. Browse and Search for RFPs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After logging in, you can browse through a wide range of RFP notices published on our platform. Use our search and filter tools to find RFPs that match your business needs. You can filter by category, location, deadline, and more to find the most relevant opportunities.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3. Publish Your RFP Notice</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If you're a buyer looking to publish an RFP, click on the "Publish RFP" button. Fill out the necessary details, such as the project scope, requirements, and deadlines. Our user-friendly form makes it easy to enter all the necessary information to ensure you attract the right providers.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4. Submit a Proposal</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If you find an RFP that suits your business, you can submit a proposal directly through the platform. Click on the "Submit Proposal" button on the RFP page and upload your proposal document. Make sure your proposal is detailed and addresses all the requirements outlined in the RFP to increase your chances of selection.</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5. Communicate and Collaborate</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TORNepal.com offers built-in messaging tools that allow buyers and providers to communicate directly. Use our platform to ask questions, request clarifications, and discuss project details with potential partners. This helps ensure both parties have a clear understanding of the project before proceeding.</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6. Evaluate Proposals and Make Selections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As a buyer, once you receive proposals, you can review and evaluate them using our platform's tools. You can compare proposals based on criteria like price, experience, and approach. After thorough evaluation, select the proposal that best meets your needs.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7. Manage Your Projects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Once an RFP is awarded, you can continue to manage the project through TORNepal.com. Use our platform to track progress, communicate with your selected provider, and manage milestones and deliverables. This ensures a smooth workflow and helps keep all project-related information in one place.</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lastRenderedPageBreak/>
        <w:t>8. Provide Feedback and Ratings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After the project is completed, both buyers and providers are encouraged to provide feedback and ratings. This helps maintain a high-quality standard on our platform and assists other users in making informed decisions.</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b/>
          <w:bCs/>
          <w:color w:val="000000"/>
          <w:sz w:val="27"/>
          <w:szCs w:val="27"/>
        </w:rPr>
      </w:pPr>
      <w:r w:rsidRPr="00211187">
        <w:rPr>
          <w:rFonts w:ascii="__Inter_Fallback_36bd41" w:eastAsia="Times New Roman" w:hAnsi="__Inter_Fallback_36bd41" w:cs="Times New Roman"/>
          <w:b/>
          <w:bCs/>
          <w:color w:val="000000"/>
          <w:sz w:val="27"/>
          <w:szCs w:val="27"/>
        </w:rPr>
        <w:t>9. Stay Updated</w:t>
      </w:r>
    </w:p>
    <w:p w:rsidR="00211187" w:rsidRPr="00211187" w:rsidRDefault="00211187" w:rsidP="00211187">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211187">
        <w:rPr>
          <w:rFonts w:ascii="__Inter_Fallback_36bd41" w:eastAsia="Times New Roman" w:hAnsi="__Inter_Fallback_36bd41" w:cs="Times New Roman"/>
          <w:color w:val="000000"/>
          <w:sz w:val="27"/>
          <w:szCs w:val="27"/>
        </w:rPr>
        <w:t>To stay up to date with the latest RFPs and announcements, subscribe to our newsletter or follow us on social media. We regularly update our platform with new opportunities and features to enhance your experience.</w:t>
      </w:r>
    </w:p>
    <w:p w:rsidR="00A67BEC" w:rsidRDefault="00A67BEC">
      <w:r>
        <w:br w:type="page"/>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kern w:val="36"/>
          <w:sz w:val="48"/>
          <w:szCs w:val="48"/>
        </w:rPr>
      </w:pPr>
      <w:r w:rsidRPr="00A67BEC">
        <w:rPr>
          <w:rFonts w:ascii="__Inter_Fallback_36bd41" w:eastAsia="Times New Roman" w:hAnsi="__Inter_Fallback_36bd41" w:cs="Times New Roman"/>
          <w:b/>
          <w:bCs/>
          <w:kern w:val="36"/>
          <w:sz w:val="48"/>
          <w:szCs w:val="48"/>
        </w:rPr>
        <w:lastRenderedPageBreak/>
        <w:t>About Us</w:t>
      </w:r>
    </w:p>
    <w:p w:rsidR="00A67BEC" w:rsidRPr="00A67BEC" w:rsidRDefault="00A67BEC" w:rsidP="00A67BEC">
      <w:pP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Welcome to </w:t>
      </w:r>
      <w:r w:rsidRPr="00A67BEC">
        <w:rPr>
          <w:rFonts w:ascii="__Inter_Fallback_36bd41" w:eastAsia="Times New Roman" w:hAnsi="__Inter_Fallback_36bd41" w:cs="Times New Roman"/>
          <w:color w:val="000000"/>
          <w:sz w:val="27"/>
          <w:szCs w:val="27"/>
          <w:bdr w:val="single" w:sz="2" w:space="0" w:color="auto" w:frame="1"/>
        </w:rPr>
        <w:t>TORNepal.com</w:t>
      </w:r>
      <w:r w:rsidRPr="00A67BEC">
        <w:rPr>
          <w:rFonts w:ascii="__Inter_Fallback_36bd41" w:eastAsia="Times New Roman" w:hAnsi="__Inter_Fallback_36bd41" w:cs="Times New Roman"/>
          <w:color w:val="000000"/>
          <w:sz w:val="27"/>
          <w:szCs w:val="27"/>
        </w:rPr>
        <w:t>, the premier online platform for Request for Proposal (RFP) notice publishing and management. We provide a seamless and efficient solution for both buyers and providers, facilitating a smooth and transparent procurement process.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Our Mission</w:t>
      </w:r>
    </w:p>
    <w:p w:rsidR="00A67BEC" w:rsidRPr="00A67BEC" w:rsidRDefault="00A67BEC" w:rsidP="00A67BEC">
      <w:pP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At TORNepal.com, our mission is to streamline the RFP process by offering a user-friendly and comprehensive platform. We aim to bridge the gap between buyers and providers, ensuring that each party can easily connect, communicate, and collaborate to achieve their business objectives.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For Buyers</w:t>
      </w:r>
    </w:p>
    <w:p w:rsidR="00A67BEC" w:rsidRPr="00A67BEC" w:rsidRDefault="00A67BEC" w:rsidP="00A67BEC">
      <w:pP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Our platform empowers buyers to create accounts and publish their RFP notices with ease. Whether you're a government agency, a large corporation, or a small business, our tools are designed to simplify the process of soliciting proposals from a wide range of providers. With our intuitive interface, you can:</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Create and Manage RFPs:</w:t>
      </w:r>
      <w:r w:rsidRPr="00A67BEC">
        <w:rPr>
          <w:rFonts w:ascii="__Inter_Fallback_36bd41" w:eastAsia="Times New Roman" w:hAnsi="__Inter_Fallback_36bd41" w:cs="Times New Roman"/>
          <w:color w:val="000000"/>
          <w:sz w:val="27"/>
          <w:szCs w:val="27"/>
        </w:rPr>
        <w:t>Easily draft, edit, and manage your RFP notices.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Reach a Wide Audience:</w:t>
      </w:r>
      <w:r w:rsidRPr="00A67BEC">
        <w:rPr>
          <w:rFonts w:ascii="__Inter_Fallback_36bd41" w:eastAsia="Times New Roman" w:hAnsi="__Inter_Fallback_36bd41" w:cs="Times New Roman"/>
          <w:color w:val="000000"/>
          <w:sz w:val="27"/>
          <w:szCs w:val="27"/>
        </w:rPr>
        <w:t>Publish your RFPs to a diverse network of qualified providers.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Streamline Communication:</w:t>
      </w:r>
      <w:r w:rsidRPr="00A67BEC">
        <w:rPr>
          <w:rFonts w:ascii="__Inter_Fallback_36bd41" w:eastAsia="Times New Roman" w:hAnsi="__Inter_Fallback_36bd41" w:cs="Times New Roman"/>
          <w:color w:val="000000"/>
          <w:sz w:val="27"/>
          <w:szCs w:val="27"/>
        </w:rPr>
        <w:t>Use our messaging system to interact with providers and answer their questions in real-time.</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Track Responses:</w:t>
      </w:r>
      <w:r w:rsidRPr="00A67BEC">
        <w:rPr>
          <w:rFonts w:ascii="__Inter_Fallback_36bd41" w:eastAsia="Times New Roman" w:hAnsi="__Inter_Fallback_36bd41" w:cs="Times New Roman"/>
          <w:color w:val="000000"/>
          <w:sz w:val="27"/>
          <w:szCs w:val="27"/>
        </w:rPr>
        <w:t>Monitor the status of proposals, manage submissions, and evaluate bids all in one place.</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For Providers</w:t>
      </w:r>
    </w:p>
    <w:p w:rsidR="00A67BEC" w:rsidRPr="00A67BEC" w:rsidRDefault="00A67BEC" w:rsidP="00A67BEC">
      <w:pP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Providers can also create accounts on our platform to access a wide array of RFP notices. Our system is designed to help providers find the best opportunities and submit competitive proposals efficiently. As a provider, you can:</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Browse RFP Notices:</w:t>
      </w:r>
      <w:r w:rsidRPr="00A67BEC">
        <w:rPr>
          <w:rFonts w:ascii="__Inter_Fallback_36bd41" w:eastAsia="Times New Roman" w:hAnsi="__Inter_Fallback_36bd41" w:cs="Times New Roman"/>
          <w:color w:val="000000"/>
          <w:sz w:val="27"/>
          <w:szCs w:val="27"/>
        </w:rPr>
        <w:t>Search for RFPs that match your expertise and business goals.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Receive Notifications:</w:t>
      </w:r>
      <w:r w:rsidRPr="00A67BEC">
        <w:rPr>
          <w:rFonts w:ascii="__Inter_Fallback_36bd41" w:eastAsia="Times New Roman" w:hAnsi="__Inter_Fallback_36bd41" w:cs="Times New Roman"/>
          <w:color w:val="000000"/>
          <w:sz w:val="27"/>
          <w:szCs w:val="27"/>
        </w:rPr>
        <w:t>Get alerts about new RFPs that fit your criteria.</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Submit Proposals:</w:t>
      </w:r>
      <w:r w:rsidRPr="00A67BEC">
        <w:rPr>
          <w:rFonts w:ascii="__Inter_Fallback_36bd41" w:eastAsia="Times New Roman" w:hAnsi="__Inter_Fallback_36bd41" w:cs="Times New Roman"/>
          <w:color w:val="000000"/>
          <w:sz w:val="27"/>
          <w:szCs w:val="27"/>
        </w:rPr>
        <w:t>Use our secure and user-friendly submission process to send your proposals directly to buyers.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Manage Your Profile:</w:t>
      </w:r>
      <w:r w:rsidRPr="00A67BEC">
        <w:rPr>
          <w:rFonts w:ascii="__Inter_Fallback_36bd41" w:eastAsia="Times New Roman" w:hAnsi="__Inter_Fallback_36bd41" w:cs="Times New Roman"/>
          <w:color w:val="000000"/>
          <w:sz w:val="27"/>
          <w:szCs w:val="27"/>
        </w:rPr>
        <w:t>Showcase your capabilities and past successes to attract potential clients.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Why Choose Us?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User-Friendly Interface:</w:t>
      </w:r>
      <w:r w:rsidRPr="00A67BEC">
        <w:rPr>
          <w:rFonts w:ascii="__Inter_Fallback_36bd41" w:eastAsia="Times New Roman" w:hAnsi="__Inter_Fallback_36bd41" w:cs="Times New Roman"/>
          <w:color w:val="000000"/>
          <w:sz w:val="27"/>
          <w:szCs w:val="27"/>
        </w:rPr>
        <w:t>Our platform is designed to be intuitive and easy to navigate, making the RFP process straightforward for both buyers and providers.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Comprehensive Tools:</w:t>
      </w:r>
      <w:r w:rsidRPr="00A67BEC">
        <w:rPr>
          <w:rFonts w:ascii="__Inter_Fallback_36bd41" w:eastAsia="Times New Roman" w:hAnsi="__Inter_Fallback_36bd41" w:cs="Times New Roman"/>
          <w:color w:val="000000"/>
          <w:sz w:val="27"/>
          <w:szCs w:val="27"/>
        </w:rPr>
        <w:t>We offer a range of features to support every step of the RFP process, from notice creation to proposal submission and evaluation.</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t>Security and Privacy:</w:t>
      </w:r>
      <w:r w:rsidRPr="00A67BEC">
        <w:rPr>
          <w:rFonts w:ascii="__Inter_Fallback_36bd41" w:eastAsia="Times New Roman" w:hAnsi="__Inter_Fallback_36bd41" w:cs="Times New Roman"/>
          <w:color w:val="000000"/>
          <w:sz w:val="27"/>
          <w:szCs w:val="27"/>
        </w:rPr>
        <w:t>We prioritize the security and confidentiality of your information, ensuring that your data is protected at all times.</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b/>
          <w:bCs/>
          <w:color w:val="000000"/>
          <w:sz w:val="27"/>
          <w:szCs w:val="27"/>
          <w:bdr w:val="single" w:sz="2" w:space="0" w:color="auto" w:frame="1"/>
        </w:rPr>
        <w:lastRenderedPageBreak/>
        <w:t>Wide Network:</w:t>
      </w:r>
      <w:r w:rsidRPr="00A67BEC">
        <w:rPr>
          <w:rFonts w:ascii="__Inter_Fallback_36bd41" w:eastAsia="Times New Roman" w:hAnsi="__Inter_Fallback_36bd41" w:cs="Times New Roman"/>
          <w:color w:val="000000"/>
          <w:sz w:val="27"/>
          <w:szCs w:val="27"/>
        </w:rPr>
        <w:t>With a broad network of users, our platform helps you connect with the right partners, increasing the chances of successful collaboration.</w:t>
      </w:r>
    </w:p>
    <w:p w:rsidR="00A67BEC" w:rsidRPr="00A67BEC" w:rsidRDefault="00A67BEC" w:rsidP="00A67BEC">
      <w:pP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Join TORNepal.com today and experience a more efficient, transparent, and effective way to manage your RFP processes. Whether you're looking to publish an RFP or find the perfect opportunity to showcase your services, we're here to help you succeed.</w:t>
      </w:r>
    </w:p>
    <w:p w:rsidR="00A67BEC" w:rsidRPr="00A67BEC" w:rsidRDefault="00A67BEC" w:rsidP="00A67BEC">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Contact Us</w:t>
      </w:r>
    </w:p>
    <w:p w:rsidR="00A67BEC" w:rsidRPr="00A67BEC" w:rsidRDefault="00A67BEC" w:rsidP="00A67BEC">
      <w:pPr>
        <w:shd w:val="clear" w:color="auto" w:fill="FFFFFF"/>
        <w:spacing w:after="0" w:line="240" w:lineRule="auto"/>
        <w:rPr>
          <w:rFonts w:ascii="__Inter_Fallback_36bd41" w:eastAsia="Times New Roman" w:hAnsi="__Inter_Fallback_36bd41" w:cs="Times New Roman"/>
          <w:color w:val="000000"/>
          <w:sz w:val="27"/>
          <w:szCs w:val="27"/>
        </w:rPr>
      </w:pPr>
      <w:r w:rsidRPr="00A67BEC">
        <w:rPr>
          <w:rFonts w:ascii="__Inter_Fallback_36bd41" w:eastAsia="Times New Roman" w:hAnsi="__Inter_Fallback_36bd41" w:cs="Times New Roman"/>
          <w:color w:val="000000"/>
          <w:sz w:val="27"/>
          <w:szCs w:val="27"/>
        </w:rPr>
        <w:t>For more information, feel free to reach out to our support team at info@tornepal.com. We look forward to helping you achieve your procurement goals.</w:t>
      </w:r>
    </w:p>
    <w:p w:rsidR="00FD66B3" w:rsidRDefault="00FD66B3">
      <w:r>
        <w:br w:type="page"/>
      </w:r>
    </w:p>
    <w:p w:rsidR="006B28BE" w:rsidRDefault="00FD66B3">
      <w:r>
        <w:lastRenderedPageBreak/>
        <w:t>FAQ:</w:t>
      </w:r>
    </w:p>
    <w:p w:rsidR="00FD66B3" w:rsidRDefault="00FD66B3">
      <w:r>
        <w:t>What is TORNepal.com</w:t>
      </w:r>
    </w:p>
    <w:p w:rsidR="00FD66B3" w:rsidRDefault="00FD66B3">
      <w:pPr>
        <w:rPr>
          <w:rFonts w:ascii="__Inter_Fallback_36bd41" w:hAnsi="__Inter_Fallback_36bd41"/>
          <w:color w:val="000000"/>
          <w:sz w:val="27"/>
          <w:szCs w:val="27"/>
          <w:shd w:val="clear" w:color="auto" w:fill="FFFFFF"/>
        </w:rPr>
      </w:pPr>
      <w:r>
        <w:rPr>
          <w:rFonts w:ascii="__Inter_Fallback_36bd41" w:hAnsi="__Inter_Fallback_36bd41"/>
          <w:color w:val="000000"/>
          <w:sz w:val="27"/>
          <w:szCs w:val="27"/>
          <w:shd w:val="clear" w:color="auto" w:fill="FFFFFF"/>
        </w:rPr>
        <w:t>Tor</w:t>
      </w:r>
      <w:r>
        <w:rPr>
          <w:rFonts w:ascii="__Inter_Fallback_36bd41" w:hAnsi="__Inter_Fallback_36bd41"/>
          <w:color w:val="000000"/>
          <w:sz w:val="27"/>
          <w:szCs w:val="27"/>
          <w:shd w:val="clear" w:color="auto" w:fill="FFFFFF"/>
        </w:rPr>
        <w:t>Nepal.com is a digital announcement inviting suppliers, contractors, or service providers to submit bids for a project or service. It includes details about the project, submission deadlines, and requirements.</w:t>
      </w:r>
    </w:p>
    <w:p w:rsidR="00FD66B3" w:rsidRDefault="00FD66B3">
      <w:pPr>
        <w:rPr>
          <w:rFonts w:ascii="__Inter_Fallback_36bd41" w:hAnsi="__Inter_Fallback_36bd41"/>
          <w:color w:val="000000"/>
          <w:sz w:val="27"/>
          <w:szCs w:val="27"/>
          <w:shd w:val="clear" w:color="auto" w:fill="FFFFFF"/>
        </w:rPr>
      </w:pPr>
    </w:p>
    <w:p w:rsidR="00FD66B3" w:rsidRDefault="00FD66B3">
      <w:pPr>
        <w:rPr>
          <w:rFonts w:ascii="__Inter_Fallback_36bd41" w:hAnsi="__Inter_Fallback_36bd41"/>
          <w:color w:val="000000"/>
          <w:sz w:val="27"/>
          <w:szCs w:val="27"/>
          <w:shd w:val="clear" w:color="auto" w:fill="FFFFFF"/>
        </w:rPr>
      </w:pPr>
      <w:r w:rsidRPr="00FD66B3">
        <w:rPr>
          <w:rFonts w:ascii="__Inter_Fallback_36bd41" w:hAnsi="__Inter_Fallback_36bd41"/>
          <w:color w:val="000000"/>
          <w:sz w:val="27"/>
          <w:szCs w:val="27"/>
          <w:shd w:val="clear" w:color="auto" w:fill="FFFFFF"/>
        </w:rPr>
        <w:t>How can I find online tender notices?</w:t>
      </w:r>
    </w:p>
    <w:p w:rsidR="00FD66B3" w:rsidRDefault="00FD66B3">
      <w:pPr>
        <w:rPr>
          <w:rFonts w:ascii="__Inter_Fallback_36bd41" w:hAnsi="__Inter_Fallback_36bd41"/>
          <w:color w:val="000000"/>
          <w:sz w:val="27"/>
          <w:szCs w:val="27"/>
          <w:shd w:val="clear" w:color="auto" w:fill="FFFFFF"/>
        </w:rPr>
      </w:pPr>
      <w:r>
        <w:rPr>
          <w:rFonts w:ascii="__Inter_Fallback_36bd41" w:hAnsi="__Inter_Fallback_36bd41"/>
          <w:color w:val="000000"/>
          <w:sz w:val="27"/>
          <w:szCs w:val="27"/>
          <w:shd w:val="clear" w:color="auto" w:fill="FFFFFF"/>
        </w:rPr>
        <w:t>Online tender notices can be found on various government and private sector procurement websites, tender portals, or through direct notifications if you are registered with specific organizations.</w:t>
      </w:r>
    </w:p>
    <w:p w:rsidR="00FD66B3" w:rsidRDefault="00FD66B3">
      <w:pPr>
        <w:rPr>
          <w:rFonts w:ascii="__Inter_Fallback_36bd41" w:hAnsi="__Inter_Fallback_36bd41"/>
          <w:color w:val="000000"/>
          <w:sz w:val="27"/>
          <w:szCs w:val="27"/>
          <w:shd w:val="clear" w:color="auto" w:fill="FFFFFF"/>
        </w:rPr>
      </w:pPr>
    </w:p>
    <w:p w:rsidR="00FD66B3" w:rsidRDefault="00FD66B3">
      <w:pPr>
        <w:rPr>
          <w:rFonts w:ascii="__Inter_Fallback_36bd41" w:hAnsi="__Inter_Fallback_36bd41"/>
          <w:color w:val="000000"/>
          <w:sz w:val="27"/>
          <w:szCs w:val="27"/>
          <w:shd w:val="clear" w:color="auto" w:fill="FFFFFF"/>
        </w:rPr>
      </w:pPr>
      <w:r w:rsidRPr="00FD66B3">
        <w:rPr>
          <w:rFonts w:ascii="__Inter_Fallback_36bd41" w:hAnsi="__Inter_Fallback_36bd41"/>
          <w:color w:val="000000"/>
          <w:sz w:val="27"/>
          <w:szCs w:val="27"/>
          <w:shd w:val="clear" w:color="auto" w:fill="FFFFFF"/>
        </w:rPr>
        <w:t>What are the benefits of online tender notices?</w:t>
      </w:r>
    </w:p>
    <w:p w:rsidR="0099477F" w:rsidRDefault="00FD66B3">
      <w:pPr>
        <w:rPr>
          <w:rFonts w:ascii="__Inter_Fallback_36bd41" w:hAnsi="__Inter_Fallback_36bd41"/>
          <w:color w:val="000000"/>
          <w:sz w:val="27"/>
          <w:szCs w:val="27"/>
          <w:shd w:val="clear" w:color="auto" w:fill="FFFFFF"/>
        </w:rPr>
      </w:pPr>
      <w:r>
        <w:rPr>
          <w:rFonts w:ascii="__Inter_Fallback_36bd41" w:hAnsi="__Inter_Fallback_36bd41"/>
          <w:color w:val="000000"/>
          <w:sz w:val="27"/>
          <w:szCs w:val="27"/>
          <w:shd w:val="clear" w:color="auto" w:fill="FFFFFF"/>
        </w:rPr>
        <w:t>Online tender notices offer increased accessibility, wider reach, time savings, and a transparent bidding process. They allow bidders to access tender opportunities from anywhere and at any time.</w:t>
      </w:r>
    </w:p>
    <w:p w:rsidR="0099477F" w:rsidRDefault="0099477F">
      <w:pPr>
        <w:rPr>
          <w:rFonts w:ascii="__Inter_Fallback_36bd41" w:hAnsi="__Inter_Fallback_36bd41"/>
          <w:color w:val="000000"/>
          <w:sz w:val="27"/>
          <w:szCs w:val="27"/>
          <w:shd w:val="clear" w:color="auto" w:fill="FFFFFF"/>
        </w:rPr>
      </w:pPr>
      <w:r>
        <w:rPr>
          <w:rFonts w:ascii="__Inter_Fallback_36bd41" w:hAnsi="__Inter_Fallback_36bd41"/>
          <w:color w:val="000000"/>
          <w:sz w:val="27"/>
          <w:szCs w:val="27"/>
          <w:shd w:val="clear" w:color="auto" w:fill="FFFFFF"/>
        </w:rPr>
        <w:br w:type="page"/>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kern w:val="36"/>
          <w:sz w:val="48"/>
          <w:szCs w:val="48"/>
        </w:rPr>
      </w:pPr>
      <w:r w:rsidRPr="0099477F">
        <w:rPr>
          <w:rFonts w:ascii="__Inter_Fallback_36bd41" w:eastAsia="Times New Roman" w:hAnsi="__Inter_Fallback_36bd41" w:cs="Times New Roman"/>
          <w:b/>
          <w:bCs/>
          <w:kern w:val="36"/>
          <w:sz w:val="48"/>
          <w:szCs w:val="48"/>
        </w:rPr>
        <w:lastRenderedPageBreak/>
        <w:t>Our Services</w:t>
      </w:r>
    </w:p>
    <w:p w:rsidR="0099477F" w:rsidRPr="0099477F" w:rsidRDefault="0099477F" w:rsidP="0099477F">
      <w:pP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color w:val="000000"/>
          <w:sz w:val="27"/>
          <w:szCs w:val="27"/>
        </w:rPr>
        <w:t>We offer a comprehensive suite of services designed to streamline the Request for Proposal (RFP) process for both buyers and providers. Our platform is built to facilitate seamless interactions, ensuring efficiency, transparency, and successful outcomes. Explore our services below to learn how we can support your procurement needs.</w:t>
      </w:r>
    </w:p>
    <w:p w:rsidR="0099477F" w:rsidRPr="0099477F" w:rsidRDefault="0099477F" w:rsidP="0099477F">
      <w:pP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color w:val="000000"/>
          <w:sz w:val="27"/>
          <w:szCs w:val="27"/>
        </w:rPr>
        <w:t>For Buyer</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0"/>
        <w:rPr>
          <w:rFonts w:ascii="__Inter_Fallback_36bd41" w:eastAsia="Times New Roman" w:hAnsi="__Inter_Fallback_36bd41" w:cs="Times New Roman"/>
          <w:b/>
          <w:bCs/>
          <w:color w:val="000000"/>
          <w:kern w:val="36"/>
          <w:sz w:val="48"/>
          <w:szCs w:val="48"/>
        </w:rPr>
      </w:pPr>
      <w:r w:rsidRPr="0099477F">
        <w:rPr>
          <w:rFonts w:ascii="__Inter_Fallback_36bd41" w:eastAsia="Times New Roman" w:hAnsi="__Inter_Fallback_36bd41" w:cs="Times New Roman"/>
          <w:b/>
          <w:bCs/>
          <w:color w:val="000000"/>
          <w:kern w:val="36"/>
          <w:sz w:val="48"/>
          <w:szCs w:val="48"/>
        </w:rPr>
        <w:t>1. RFP Creation and Publishing</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User-Friendly RFP Builder:</w:t>
      </w:r>
      <w:r w:rsidRPr="0099477F">
        <w:rPr>
          <w:rFonts w:ascii="__Inter_Fallback_36bd41" w:eastAsia="Times New Roman" w:hAnsi="__Inter_Fallback_36bd41" w:cs="Times New Roman"/>
          <w:color w:val="000000"/>
          <w:sz w:val="27"/>
          <w:szCs w:val="27"/>
        </w:rPr>
        <w:t>Our intuitive tools make it easy to create detailed and professional RFP notices.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Customizable Templates:</w:t>
      </w:r>
      <w:r w:rsidRPr="0099477F">
        <w:rPr>
          <w:rFonts w:ascii="__Inter_Fallback_36bd41" w:eastAsia="Times New Roman" w:hAnsi="__Inter_Fallback_36bd41" w:cs="Times New Roman"/>
          <w:color w:val="000000"/>
          <w:sz w:val="27"/>
          <w:szCs w:val="27"/>
        </w:rPr>
        <w:t>Save time with customizable templates that cater to various industries and project types.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Publishing Options:</w:t>
      </w:r>
      <w:r w:rsidRPr="0099477F">
        <w:rPr>
          <w:rFonts w:ascii="__Inter_Fallback_36bd41" w:eastAsia="Times New Roman" w:hAnsi="__Inter_Fallback_36bd41" w:cs="Times New Roman"/>
          <w:color w:val="000000"/>
          <w:sz w:val="27"/>
          <w:szCs w:val="27"/>
        </w:rPr>
        <w:t>Publish your RFPs to our extensive network of providers or keep them private for select invites.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color w:val="000000"/>
          <w:kern w:val="36"/>
          <w:sz w:val="48"/>
          <w:szCs w:val="48"/>
        </w:rPr>
      </w:pPr>
      <w:r w:rsidRPr="0099477F">
        <w:rPr>
          <w:rFonts w:ascii="__Inter_Fallback_36bd41" w:eastAsia="Times New Roman" w:hAnsi="__Inter_Fallback_36bd41" w:cs="Times New Roman"/>
          <w:b/>
          <w:bCs/>
          <w:color w:val="000000"/>
          <w:kern w:val="36"/>
          <w:sz w:val="48"/>
          <w:szCs w:val="48"/>
        </w:rPr>
        <w:t>2. Provider Management</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Qualified Providers:</w:t>
      </w:r>
      <w:r w:rsidRPr="0099477F">
        <w:rPr>
          <w:rFonts w:ascii="__Inter_Fallback_36bd41" w:eastAsia="Times New Roman" w:hAnsi="__Inter_Fallback_36bd41" w:cs="Times New Roman"/>
          <w:color w:val="000000"/>
          <w:sz w:val="27"/>
          <w:szCs w:val="27"/>
        </w:rPr>
        <w:t>Access a database of verified providers with diverse skills and expertise.</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Invitations and Notifications:</w:t>
      </w:r>
      <w:r w:rsidRPr="0099477F">
        <w:rPr>
          <w:rFonts w:ascii="__Inter_Fallback_36bd41" w:eastAsia="Times New Roman" w:hAnsi="__Inter_Fallback_36bd41" w:cs="Times New Roman"/>
          <w:color w:val="000000"/>
          <w:sz w:val="27"/>
          <w:szCs w:val="27"/>
        </w:rPr>
        <w:t>Send invitations to providers and receive notifications when new providers express interest in your RFP.</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Communication Hub:</w:t>
      </w:r>
      <w:r w:rsidRPr="0099477F">
        <w:rPr>
          <w:rFonts w:ascii="__Inter_Fallback_36bd41" w:eastAsia="Times New Roman" w:hAnsi="__Inter_Fallback_36bd41" w:cs="Times New Roman"/>
          <w:color w:val="000000"/>
          <w:sz w:val="27"/>
          <w:szCs w:val="27"/>
        </w:rPr>
        <w:t>Use our integrated messaging system to clarify requirements, answer questions, and manage interactions.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color w:val="000000"/>
          <w:kern w:val="36"/>
          <w:sz w:val="48"/>
          <w:szCs w:val="48"/>
        </w:rPr>
      </w:pPr>
      <w:r w:rsidRPr="0099477F">
        <w:rPr>
          <w:rFonts w:ascii="__Inter_Fallback_36bd41" w:eastAsia="Times New Roman" w:hAnsi="__Inter_Fallback_36bd41" w:cs="Times New Roman"/>
          <w:b/>
          <w:bCs/>
          <w:color w:val="000000"/>
          <w:kern w:val="36"/>
          <w:sz w:val="48"/>
          <w:szCs w:val="48"/>
        </w:rPr>
        <w:t>3. Proposal Evaluation</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Submission Tracking:</w:t>
      </w:r>
      <w:r w:rsidRPr="0099477F">
        <w:rPr>
          <w:rFonts w:ascii="__Inter_Fallback_36bd41" w:eastAsia="Times New Roman" w:hAnsi="__Inter_Fallback_36bd41" w:cs="Times New Roman"/>
          <w:color w:val="000000"/>
          <w:sz w:val="27"/>
          <w:szCs w:val="27"/>
        </w:rPr>
        <w:t>Monitor all submitted proposals in one centralized location.</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Evaluation Tools:</w:t>
      </w:r>
      <w:r w:rsidRPr="0099477F">
        <w:rPr>
          <w:rFonts w:ascii="__Inter_Fallback_36bd41" w:eastAsia="Times New Roman" w:hAnsi="__Inter_Fallback_36bd41" w:cs="Times New Roman"/>
          <w:color w:val="000000"/>
          <w:sz w:val="27"/>
          <w:szCs w:val="27"/>
        </w:rPr>
        <w:t>Utilize our tools to compare proposals based on predefined criteria.</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Collaboration Features:</w:t>
      </w:r>
      <w:r w:rsidRPr="0099477F">
        <w:rPr>
          <w:rFonts w:ascii="__Inter_Fallback_36bd41" w:eastAsia="Times New Roman" w:hAnsi="__Inter_Fallback_36bd41" w:cs="Times New Roman"/>
          <w:color w:val="000000"/>
          <w:sz w:val="27"/>
          <w:szCs w:val="27"/>
        </w:rPr>
        <w:t>Collaborate with your team members to review and discuss proposals before making a final decision.</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color w:val="000000"/>
          <w:kern w:val="36"/>
          <w:sz w:val="48"/>
          <w:szCs w:val="48"/>
        </w:rPr>
      </w:pPr>
      <w:r w:rsidRPr="0099477F">
        <w:rPr>
          <w:rFonts w:ascii="__Inter_Fallback_36bd41" w:eastAsia="Times New Roman" w:hAnsi="__Inter_Fallback_36bd41" w:cs="Times New Roman"/>
          <w:b/>
          <w:bCs/>
          <w:color w:val="000000"/>
          <w:kern w:val="36"/>
          <w:sz w:val="48"/>
          <w:szCs w:val="48"/>
        </w:rPr>
        <w:t>4. Reporting and Analytics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Performance Metrics:</w:t>
      </w:r>
      <w:r w:rsidRPr="0099477F">
        <w:rPr>
          <w:rFonts w:ascii="__Inter_Fallback_36bd41" w:eastAsia="Times New Roman" w:hAnsi="__Inter_Fallback_36bd41" w:cs="Times New Roman"/>
          <w:color w:val="000000"/>
          <w:sz w:val="27"/>
          <w:szCs w:val="27"/>
        </w:rPr>
        <w:t>Track the performance of your RFPs, including provider engagement and response rates.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Detailed Reports:</w:t>
      </w:r>
      <w:r w:rsidRPr="0099477F">
        <w:rPr>
          <w:rFonts w:ascii="__Inter_Fallback_36bd41" w:eastAsia="Times New Roman" w:hAnsi="__Inter_Fallback_36bd41" w:cs="Times New Roman"/>
          <w:color w:val="000000"/>
          <w:sz w:val="27"/>
          <w:szCs w:val="27"/>
        </w:rPr>
        <w:t>Generate detailed reports to analyze the success of your procurement processes and identify areas for improvement.</w:t>
      </w:r>
    </w:p>
    <w:p w:rsidR="0099477F" w:rsidRPr="0099477F" w:rsidRDefault="0099477F" w:rsidP="0099477F">
      <w:pP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color w:val="000000"/>
          <w:sz w:val="27"/>
          <w:szCs w:val="27"/>
        </w:rPr>
        <w:t>For Providers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0"/>
        <w:rPr>
          <w:rFonts w:ascii="__Inter_Fallback_36bd41" w:eastAsia="Times New Roman" w:hAnsi="__Inter_Fallback_36bd41" w:cs="Times New Roman"/>
          <w:b/>
          <w:bCs/>
          <w:color w:val="000000"/>
          <w:kern w:val="36"/>
          <w:sz w:val="48"/>
          <w:szCs w:val="48"/>
        </w:rPr>
      </w:pPr>
      <w:r w:rsidRPr="0099477F">
        <w:rPr>
          <w:rFonts w:ascii="__Inter_Fallback_36bd41" w:eastAsia="Times New Roman" w:hAnsi="__Inter_Fallback_36bd41" w:cs="Times New Roman"/>
          <w:b/>
          <w:bCs/>
          <w:color w:val="000000"/>
          <w:kern w:val="36"/>
          <w:sz w:val="48"/>
          <w:szCs w:val="48"/>
        </w:rPr>
        <w:t>1. RFP Search and Alerts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lastRenderedPageBreak/>
        <w:t>Advanced Search:</w:t>
      </w:r>
      <w:r w:rsidRPr="0099477F">
        <w:rPr>
          <w:rFonts w:ascii="__Inter_Fallback_36bd41" w:eastAsia="Times New Roman" w:hAnsi="__Inter_Fallback_36bd41" w:cs="Times New Roman"/>
          <w:color w:val="000000"/>
          <w:sz w:val="27"/>
          <w:szCs w:val="27"/>
        </w:rPr>
        <w:t>Easily search for RFP notices that match your expertise and business interests.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Personalized Alerts:</w:t>
      </w:r>
      <w:r w:rsidRPr="0099477F">
        <w:rPr>
          <w:rFonts w:ascii="__Inter_Fallback_36bd41" w:eastAsia="Times New Roman" w:hAnsi="__Inter_Fallback_36bd41" w:cs="Times New Roman"/>
          <w:color w:val="000000"/>
          <w:sz w:val="27"/>
          <w:szCs w:val="27"/>
        </w:rPr>
        <w:t>Set up notifications to stay informed about new RFPs that meet your criteria.</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color w:val="000000"/>
          <w:kern w:val="36"/>
          <w:sz w:val="48"/>
          <w:szCs w:val="48"/>
        </w:rPr>
      </w:pPr>
      <w:r w:rsidRPr="0099477F">
        <w:rPr>
          <w:rFonts w:ascii="__Inter_Fallback_36bd41" w:eastAsia="Times New Roman" w:hAnsi="__Inter_Fallback_36bd41" w:cs="Times New Roman"/>
          <w:b/>
          <w:bCs/>
          <w:color w:val="000000"/>
          <w:kern w:val="36"/>
          <w:sz w:val="48"/>
          <w:szCs w:val="48"/>
        </w:rPr>
        <w:t>2. Proposal Submission</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Guided Submission Process:</w:t>
      </w:r>
      <w:r w:rsidRPr="0099477F">
        <w:rPr>
          <w:rFonts w:ascii="__Inter_Fallback_36bd41" w:eastAsia="Times New Roman" w:hAnsi="__Inter_Fallback_36bd41" w:cs="Times New Roman"/>
          <w:color w:val="000000"/>
          <w:sz w:val="27"/>
          <w:szCs w:val="27"/>
        </w:rPr>
        <w:t>Follow our step-by-step guide to ensure your proposals are complete and compelling.</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Document Management:</w:t>
      </w:r>
      <w:r w:rsidRPr="0099477F">
        <w:rPr>
          <w:rFonts w:ascii="__Inter_Fallback_36bd41" w:eastAsia="Times New Roman" w:hAnsi="__Inter_Fallback_36bd41" w:cs="Times New Roman"/>
          <w:color w:val="000000"/>
          <w:sz w:val="27"/>
          <w:szCs w:val="27"/>
        </w:rPr>
        <w:t>Upload and manage all necessary documents securely within our platform.</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Submission Tracking:</w:t>
      </w:r>
      <w:r w:rsidRPr="0099477F">
        <w:rPr>
          <w:rFonts w:ascii="__Inter_Fallback_36bd41" w:eastAsia="Times New Roman" w:hAnsi="__Inter_Fallback_36bd41" w:cs="Times New Roman"/>
          <w:color w:val="000000"/>
          <w:sz w:val="27"/>
          <w:szCs w:val="27"/>
        </w:rPr>
        <w:t>Keep track of all your submitted proposals and their status in one place.</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__Inter_Fallback_36bd41" w:eastAsia="Times New Roman" w:hAnsi="__Inter_Fallback_36bd41" w:cs="Times New Roman"/>
          <w:b/>
          <w:bCs/>
          <w:color w:val="000000"/>
          <w:kern w:val="36"/>
          <w:sz w:val="48"/>
          <w:szCs w:val="48"/>
        </w:rPr>
      </w:pPr>
      <w:r w:rsidRPr="0099477F">
        <w:rPr>
          <w:rFonts w:ascii="__Inter_Fallback_36bd41" w:eastAsia="Times New Roman" w:hAnsi="__Inter_Fallback_36bd41" w:cs="Times New Roman"/>
          <w:b/>
          <w:bCs/>
          <w:color w:val="000000"/>
          <w:kern w:val="36"/>
          <w:sz w:val="48"/>
          <w:szCs w:val="48"/>
        </w:rPr>
        <w:t>3. Profile Management</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Professional Profile:</w:t>
      </w:r>
      <w:r w:rsidRPr="0099477F">
        <w:rPr>
          <w:rFonts w:ascii="__Inter_Fallback_36bd41" w:eastAsia="Times New Roman" w:hAnsi="__Inter_Fallback_36bd41" w:cs="Times New Roman"/>
          <w:color w:val="000000"/>
          <w:sz w:val="27"/>
          <w:szCs w:val="27"/>
        </w:rPr>
        <w:t>Create and maintain a detailed profile showcasing your company's capabilities, certifications, and past successes.</w:t>
      </w:r>
    </w:p>
    <w:p w:rsidR="0099477F" w:rsidRPr="0099477F" w:rsidRDefault="0099477F" w:rsidP="0099477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b/>
          <w:bCs/>
          <w:color w:val="000000"/>
          <w:sz w:val="27"/>
          <w:szCs w:val="27"/>
          <w:bdr w:val="single" w:sz="2" w:space="0" w:color="auto" w:frame="1"/>
        </w:rPr>
        <w:t>Client Reviews:</w:t>
      </w:r>
      <w:r w:rsidRPr="0099477F">
        <w:rPr>
          <w:rFonts w:ascii="__Inter_Fallback_36bd41" w:eastAsia="Times New Roman" w:hAnsi="__Inter_Fallback_36bd41" w:cs="Times New Roman"/>
          <w:color w:val="000000"/>
          <w:sz w:val="27"/>
          <w:szCs w:val="27"/>
        </w:rPr>
        <w:t>Collect and display reviews from past clients to build credibility and attract new business.</w:t>
      </w:r>
    </w:p>
    <w:p w:rsidR="0099477F" w:rsidRPr="0099477F" w:rsidRDefault="0099477F" w:rsidP="0099477F">
      <w:pPr>
        <w:shd w:val="clear" w:color="auto" w:fill="FFFFFF"/>
        <w:spacing w:after="0" w:line="240" w:lineRule="auto"/>
        <w:rPr>
          <w:rFonts w:ascii="__Inter_Fallback_36bd41" w:eastAsia="Times New Roman" w:hAnsi="__Inter_Fallback_36bd41" w:cs="Times New Roman"/>
          <w:color w:val="000000"/>
          <w:sz w:val="27"/>
          <w:szCs w:val="27"/>
        </w:rPr>
      </w:pPr>
    </w:p>
    <w:p w:rsidR="0099477F" w:rsidRPr="0099477F" w:rsidRDefault="0099477F" w:rsidP="0099477F">
      <w:pPr>
        <w:shd w:val="clear" w:color="auto" w:fill="FFFFFF"/>
        <w:spacing w:after="0" w:line="240" w:lineRule="auto"/>
        <w:rPr>
          <w:rFonts w:ascii="__Inter_Fallback_36bd41" w:eastAsia="Times New Roman" w:hAnsi="__Inter_Fallback_36bd41" w:cs="Times New Roman"/>
          <w:color w:val="000000"/>
          <w:sz w:val="27"/>
          <w:szCs w:val="27"/>
        </w:rPr>
      </w:pPr>
      <w:r w:rsidRPr="0099477F">
        <w:rPr>
          <w:rFonts w:ascii="__Inter_Fallback_36bd41" w:eastAsia="Times New Roman" w:hAnsi="__Inter_Fallback_36bd41" w:cs="Times New Roman"/>
          <w:color w:val="000000"/>
          <w:sz w:val="27"/>
          <w:szCs w:val="27"/>
        </w:rPr>
        <w:t>Join today and take advantage of our comprehensive services to simplify and enhance your RFP processes. Whether you're a buyer looking to find the best providers or a provider seeking new opportunities, our platform is designed to help you succeed.</w:t>
      </w:r>
    </w:p>
    <w:p w:rsidR="004B436A" w:rsidRDefault="004B436A">
      <w:r>
        <w:br w:type="page"/>
      </w:r>
    </w:p>
    <w:p w:rsidR="004B436A" w:rsidRDefault="004B436A" w:rsidP="004B436A">
      <w:pPr>
        <w:pStyle w:val="Heading1"/>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rPr>
      </w:pPr>
      <w:r>
        <w:rPr>
          <w:rFonts w:ascii="__Inter_Fallback_36bd41" w:hAnsi="__Inter_Fallback_36bd41"/>
        </w:rPr>
        <w:lastRenderedPageBreak/>
        <w:t>TorNepal Privacy Policy</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Style w:val="Strong"/>
          <w:rFonts w:ascii="__Inter_Fallback_36bd41" w:hAnsi="__Inter_Fallback_36bd41"/>
          <w:color w:val="000000"/>
          <w:sz w:val="27"/>
          <w:szCs w:val="27"/>
          <w:bdr w:val="single" w:sz="2" w:space="0" w:color="auto" w:frame="1"/>
        </w:rPr>
        <w:t>Last Updated: [Date]</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Welcome to TORNepal.com. Your privacy is important to us. This Privacy Policy explains how we collect, use, disclose, and safeguard your information when you visit our website, </w:t>
      </w:r>
      <w:hyperlink r:id="rId5" w:tgtFrame="_new" w:history="1">
        <w:r>
          <w:rPr>
            <w:rStyle w:val="Hyperlink"/>
            <w:rFonts w:ascii="__Inter_Fallback_36bd41" w:hAnsi="__Inter_Fallback_36bd41"/>
            <w:sz w:val="27"/>
            <w:szCs w:val="27"/>
            <w:bdr w:val="single" w:sz="2" w:space="0" w:color="auto" w:frame="1"/>
          </w:rPr>
          <w:t>TORNepal.com</w:t>
        </w:r>
      </w:hyperlink>
      <w:r>
        <w:rPr>
          <w:rFonts w:ascii="__Inter_Fallback_36bd41" w:hAnsi="__Inter_Fallback_36bd41"/>
          <w:color w:val="000000"/>
          <w:sz w:val="27"/>
          <w:szCs w:val="27"/>
        </w:rPr>
        <w:t>, or use our services. By using our site, you consent to the practices described in this policy.</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1. Information We Collect</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Style w:val="Strong"/>
          <w:rFonts w:ascii="__Inter_Fallback_36bd41" w:hAnsi="__Inter_Fallback_36bd41"/>
          <w:color w:val="000000"/>
          <w:sz w:val="27"/>
          <w:szCs w:val="27"/>
          <w:bdr w:val="single" w:sz="2" w:space="0" w:color="auto" w:frame="1"/>
        </w:rPr>
        <w:t>Personal Information:</w:t>
      </w:r>
      <w:r>
        <w:rPr>
          <w:rFonts w:ascii="__Inter_Fallback_36bd41" w:hAnsi="__Inter_Fallback_36bd41"/>
          <w:color w:val="000000"/>
          <w:sz w:val="27"/>
          <w:szCs w:val="27"/>
        </w:rPr>
        <w:t> We may collect personal information such as your name, email address, phone number, and company details when you register for an account, submit an RFP, or contact us for support.</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Style w:val="Strong"/>
          <w:rFonts w:ascii="__Inter_Fallback_36bd41" w:hAnsi="__Inter_Fallback_36bd41"/>
          <w:color w:val="000000"/>
          <w:sz w:val="27"/>
          <w:szCs w:val="27"/>
          <w:bdr w:val="single" w:sz="2" w:space="0" w:color="auto" w:frame="1"/>
        </w:rPr>
        <w:t>Non-Personal Information:</w:t>
      </w:r>
      <w:r>
        <w:rPr>
          <w:rFonts w:ascii="__Inter_Fallback_36bd41" w:hAnsi="__Inter_Fallback_36bd41"/>
          <w:color w:val="000000"/>
          <w:sz w:val="27"/>
          <w:szCs w:val="27"/>
        </w:rPr>
        <w:t> We may collect non-personal information such as your IP address, browser type, operating system, and browsing habits on our site through the use of cookies and similar technologies.</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2. How We Use Your Information</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 use the information we collect to:</w:t>
      </w:r>
    </w:p>
    <w:p w:rsidR="004B436A" w:rsidRDefault="004B436A" w:rsidP="004B436A">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1. Provide and manage your access to our services.</w:t>
      </w:r>
    </w:p>
    <w:p w:rsidR="004B436A" w:rsidRDefault="004B436A" w:rsidP="004B436A">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2. Facilitate and improve our services, including managing RFPs and communications between buyers and providers.</w:t>
      </w:r>
    </w:p>
    <w:p w:rsidR="004B436A" w:rsidRDefault="004B436A" w:rsidP="004B436A">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3. Respond to your inquiries and provide customer support.</w:t>
      </w:r>
    </w:p>
    <w:p w:rsidR="004B436A" w:rsidRDefault="004B436A" w:rsidP="004B436A">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4. Send you updates, newsletters, and marketing communications that may be of interest to you (you can opt-out at any time).</w:t>
      </w:r>
    </w:p>
    <w:p w:rsidR="004B436A" w:rsidRDefault="004B436A" w:rsidP="004B436A">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5. Monitor and analyze usage and trends to improve your experience with our platform.</w:t>
      </w:r>
    </w:p>
    <w:p w:rsidR="004B436A" w:rsidRDefault="004B436A" w:rsidP="004B436A">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6. Maintain the security and integrity of our website and services.</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3. Information Sharing and Disclosure</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 do not sell, trade, or otherwise transfer your personal information to outside parties without your consent, except as outlined in this Privacy Policy. We may share your information with:</w:t>
      </w:r>
    </w:p>
    <w:p w:rsidR="004B436A" w:rsidRDefault="004B436A" w:rsidP="004B436A">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1. </w:t>
      </w:r>
      <w:r>
        <w:rPr>
          <w:rStyle w:val="Strong"/>
          <w:rFonts w:ascii="__Inter_Fallback_36bd41" w:hAnsi="__Inter_Fallback_36bd41"/>
          <w:color w:val="000000"/>
          <w:sz w:val="27"/>
          <w:szCs w:val="27"/>
          <w:bdr w:val="single" w:sz="2" w:space="0" w:color="auto" w:frame="1"/>
        </w:rPr>
        <w:t>Service Providers:</w:t>
      </w:r>
      <w:r>
        <w:rPr>
          <w:rFonts w:ascii="__Inter_Fallback_36bd41" w:hAnsi="__Inter_Fallback_36bd41"/>
          <w:color w:val="000000"/>
          <w:sz w:val="27"/>
          <w:szCs w:val="27"/>
        </w:rPr>
        <w:t> We may share your information with third-party vendors, service providers, contractors, or agents who perform services for us or on our behalf.</w:t>
      </w:r>
    </w:p>
    <w:p w:rsidR="004B436A" w:rsidRDefault="004B436A" w:rsidP="004B436A">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2. </w:t>
      </w:r>
      <w:r>
        <w:rPr>
          <w:rStyle w:val="Strong"/>
          <w:rFonts w:ascii="__Inter_Fallback_36bd41" w:hAnsi="__Inter_Fallback_36bd41"/>
          <w:color w:val="000000"/>
          <w:sz w:val="27"/>
          <w:szCs w:val="27"/>
          <w:bdr w:val="single" w:sz="2" w:space="0" w:color="auto" w:frame="1"/>
        </w:rPr>
        <w:t>Legal Requirements:</w:t>
      </w:r>
      <w:r>
        <w:rPr>
          <w:rFonts w:ascii="__Inter_Fallback_36bd41" w:hAnsi="__Inter_Fallback_36bd41"/>
          <w:color w:val="000000"/>
          <w:sz w:val="27"/>
          <w:szCs w:val="27"/>
        </w:rPr>
        <w:t> We may disclose your information where we believe it is necessary to comply with applicable laws, regulations, or legal processes.</w:t>
      </w:r>
    </w:p>
    <w:p w:rsidR="004B436A" w:rsidRDefault="004B436A" w:rsidP="004B436A">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3. </w:t>
      </w:r>
      <w:r>
        <w:rPr>
          <w:rStyle w:val="Strong"/>
          <w:rFonts w:ascii="__Inter_Fallback_36bd41" w:hAnsi="__Inter_Fallback_36bd41"/>
          <w:color w:val="000000"/>
          <w:sz w:val="27"/>
          <w:szCs w:val="27"/>
          <w:bdr w:val="single" w:sz="2" w:space="0" w:color="auto" w:frame="1"/>
        </w:rPr>
        <w:t>Business Transfers:</w:t>
      </w:r>
      <w:r>
        <w:rPr>
          <w:rFonts w:ascii="__Inter_Fallback_36bd41" w:hAnsi="__Inter_Fallback_36bd41"/>
          <w:color w:val="000000"/>
          <w:sz w:val="27"/>
          <w:szCs w:val="27"/>
        </w:rPr>
        <w:t> In the event of a merger, acquisition, or asset sale, your information may be transferred to the acquiring entity.</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4. Cookies and Tracking Technologies</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lastRenderedPageBreak/>
        <w:t>TORNepal.com uses cookies and similar tracking technologies to improve your experience on our website. Cookies are small data files stored on your device. You can control the use of cookies at the individual browser level. If you choose to disable cookies, it may limit your use of certain features or functions on our website.</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5. Your Rights and Choices</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You have the right to:</w:t>
      </w:r>
    </w:p>
    <w:p w:rsidR="004B436A" w:rsidRDefault="004B436A" w:rsidP="004B436A">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1. </w:t>
      </w:r>
      <w:r>
        <w:rPr>
          <w:rStyle w:val="Strong"/>
          <w:rFonts w:ascii="__Inter_Fallback_36bd41" w:hAnsi="__Inter_Fallback_36bd41"/>
          <w:color w:val="000000"/>
          <w:sz w:val="27"/>
          <w:szCs w:val="27"/>
          <w:bdr w:val="single" w:sz="2" w:space="0" w:color="auto" w:frame="1"/>
        </w:rPr>
        <w:t>Access Your Information:</w:t>
      </w:r>
      <w:r>
        <w:rPr>
          <w:rFonts w:ascii="__Inter_Fallback_36bd41" w:hAnsi="__Inter_Fallback_36bd41"/>
          <w:color w:val="000000"/>
          <w:sz w:val="27"/>
          <w:szCs w:val="27"/>
        </w:rPr>
        <w:t> Request access to the personal information we hold about you.</w:t>
      </w:r>
    </w:p>
    <w:p w:rsidR="004B436A" w:rsidRDefault="004B436A" w:rsidP="004B436A">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2. </w:t>
      </w:r>
      <w:r>
        <w:rPr>
          <w:rStyle w:val="Strong"/>
          <w:rFonts w:ascii="__Inter_Fallback_36bd41" w:hAnsi="__Inter_Fallback_36bd41"/>
          <w:color w:val="000000"/>
          <w:sz w:val="27"/>
          <w:szCs w:val="27"/>
          <w:bdr w:val="single" w:sz="2" w:space="0" w:color="auto" w:frame="1"/>
        </w:rPr>
        <w:t>Correct Your Information:</w:t>
      </w:r>
      <w:r>
        <w:rPr>
          <w:rFonts w:ascii="__Inter_Fallback_36bd41" w:hAnsi="__Inter_Fallback_36bd41"/>
          <w:color w:val="000000"/>
          <w:sz w:val="27"/>
          <w:szCs w:val="27"/>
        </w:rPr>
        <w:t> Request that we correct any inaccuracies in your personal information.</w:t>
      </w:r>
    </w:p>
    <w:p w:rsidR="004B436A" w:rsidRDefault="004B436A" w:rsidP="004B436A">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3. </w:t>
      </w:r>
      <w:r>
        <w:rPr>
          <w:rStyle w:val="Strong"/>
          <w:rFonts w:ascii="__Inter_Fallback_36bd41" w:hAnsi="__Inter_Fallback_36bd41"/>
          <w:color w:val="000000"/>
          <w:sz w:val="27"/>
          <w:szCs w:val="27"/>
          <w:bdr w:val="single" w:sz="2" w:space="0" w:color="auto" w:frame="1"/>
        </w:rPr>
        <w:t>Delete Your Information:</w:t>
      </w:r>
      <w:r>
        <w:rPr>
          <w:rFonts w:ascii="__Inter_Fallback_36bd41" w:hAnsi="__Inter_Fallback_36bd41"/>
          <w:color w:val="000000"/>
          <w:sz w:val="27"/>
          <w:szCs w:val="27"/>
        </w:rPr>
        <w:t> Request that we delete your personal information under certain circumstances.</w:t>
      </w:r>
    </w:p>
    <w:p w:rsidR="004B436A" w:rsidRDefault="004B436A" w:rsidP="004B436A">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150"/>
        <w:rPr>
          <w:rFonts w:ascii="__Inter_Fallback_36bd41" w:hAnsi="__Inter_Fallback_36bd41"/>
          <w:color w:val="000000"/>
          <w:sz w:val="27"/>
          <w:szCs w:val="27"/>
        </w:rPr>
      </w:pPr>
      <w:r>
        <w:rPr>
          <w:rFonts w:ascii="__Inter_Fallback_36bd41" w:hAnsi="__Inter_Fallback_36bd41"/>
          <w:color w:val="000000"/>
          <w:sz w:val="27"/>
          <w:szCs w:val="27"/>
        </w:rPr>
        <w:t>4. </w:t>
      </w:r>
      <w:r>
        <w:rPr>
          <w:rStyle w:val="Strong"/>
          <w:rFonts w:ascii="__Inter_Fallback_36bd41" w:hAnsi="__Inter_Fallback_36bd41"/>
          <w:color w:val="000000"/>
          <w:sz w:val="27"/>
          <w:szCs w:val="27"/>
          <w:bdr w:val="single" w:sz="2" w:space="0" w:color="auto" w:frame="1"/>
        </w:rPr>
        <w:t>Opt-Out:</w:t>
      </w:r>
      <w:r>
        <w:rPr>
          <w:rFonts w:ascii="__Inter_Fallback_36bd41" w:hAnsi="__Inter_Fallback_36bd41"/>
          <w:color w:val="000000"/>
          <w:sz w:val="27"/>
          <w:szCs w:val="27"/>
        </w:rPr>
        <w:t> Unsubscribe from marketing communications at any time by following the instructions provided in the communication or by contacting us directly.</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6. Security of Your Information</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 implement appropriate security measures to protect your information from unauthorized access, use, or disclosure. However, no method of transmission over the Internet or method of electronic storage is 100% secure. Therefore, while we strive to use commercially acceptable means to protect your personal information, we cannot guarantee its absolute security.</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7. Third-Party Links</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Our website may contain links to third-party websites or services. We are not responsible for the privacy practices or content of these third-party sites. We encourage you to review the privacy policies of any third-party sites you visit.</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8. Changes to This Privacy Policy</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 may update this Privacy Policy from time to time to reflect changes to our practices or for other operational, legal, or regulatory reasons. We will notify you of any material changes by posting the new policy on this page with an updated "Last Updated" date.</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9. Contact Us</w:t>
      </w:r>
    </w:p>
    <w:p w:rsidR="004B436A" w:rsidRDefault="004B436A" w:rsidP="004B436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If you have any questions or concerns about this Privacy Policy or our privacy practices, please contact us.</w:t>
      </w:r>
    </w:p>
    <w:p w:rsidR="004B436A" w:rsidRDefault="004B436A" w:rsidP="004B436A">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By using our site, you acknowledge that you have read and understood this Privacy Policy and agree to its terms.</w:t>
      </w:r>
    </w:p>
    <w:p w:rsidR="007C1306" w:rsidRDefault="007C1306">
      <w:r>
        <w:br w:type="page"/>
      </w:r>
    </w:p>
    <w:p w:rsidR="007C1306" w:rsidRDefault="007C1306" w:rsidP="007C1306">
      <w:pPr>
        <w:pStyle w:val="Heading1"/>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rPr>
      </w:pPr>
      <w:r>
        <w:rPr>
          <w:rFonts w:ascii="__Inter_Fallback_36bd41" w:hAnsi="__Inter_Fallback_36bd41"/>
        </w:rPr>
        <w:lastRenderedPageBreak/>
        <w:t>TorNepal Terms of Services</w:t>
      </w:r>
    </w:p>
    <w:p w:rsidR="007C1306" w:rsidRDefault="007C1306" w:rsidP="007C1306">
      <w:pPr>
        <w:pBdr>
          <w:top w:val="single" w:sz="2" w:space="0" w:color="auto"/>
          <w:left w:val="single" w:sz="2" w:space="0" w:color="auto"/>
          <w:bottom w:val="single" w:sz="2" w:space="0" w:color="auto"/>
          <w:right w:val="single" w:sz="2" w:space="0" w:color="auto"/>
        </w:pBdr>
        <w:shd w:val="clear" w:color="auto" w:fill="FFFFFF"/>
        <w:spacing w:after="0"/>
        <w:rPr>
          <w:rFonts w:ascii="__Inter_Fallback_36bd41" w:hAnsi="__Inter_Fallback_36bd41"/>
          <w:color w:val="000000"/>
          <w:sz w:val="27"/>
          <w:szCs w:val="27"/>
        </w:rPr>
      </w:pPr>
      <w:r>
        <w:rPr>
          <w:rFonts w:ascii="__Inter_Fallback_36bd41" w:hAnsi="__Inter_Fallback_36bd41"/>
          <w:color w:val="000000"/>
          <w:sz w:val="27"/>
          <w:szCs w:val="27"/>
        </w:rPr>
        <w:t>Last Updated: Aug 30th 2024</w:t>
      </w:r>
    </w:p>
    <w:p w:rsidR="007C1306" w:rsidRDefault="007C1306" w:rsidP="007C1306">
      <w:pPr>
        <w:shd w:val="clear" w:color="auto" w:fill="FFFFFF"/>
        <w:rPr>
          <w:rFonts w:ascii="__Inter_Fallback_36bd41" w:hAnsi="__Inter_Fallback_36bd41"/>
          <w:color w:val="000000"/>
          <w:sz w:val="27"/>
          <w:szCs w:val="27"/>
        </w:rPr>
      </w:pPr>
      <w:r>
        <w:rPr>
          <w:rFonts w:ascii="__Inter_Fallback_36bd41" w:hAnsi="__Inter_Fallback_36bd41"/>
          <w:color w:val="000000"/>
          <w:sz w:val="27"/>
          <w:szCs w:val="27"/>
        </w:rPr>
        <w:br/>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Welcome to TORNepal.com. These Terms of Service ("Terms") govern your use of our website and services. By accessing or using TORNepal.com, you agree to be bound by these Terms. If you do not agree with these Terms, you may not use our services.</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1. Acceptance of Terms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By accessing and using TORNepal.com, you accept and agree to be bound by these Terms and our Privacy Policy. These Terms apply to all visitors, users, and others who access or use the website.</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2. Eligibility</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To use our services, you must be at least 18 years old or have the consent of a parent or guardian. By using our website, you represent and warrant that you have the right, authority, and capacity to enter into these Terms and to abide by all of the terms and conditions set forth herein.</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3. User Accounts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To access certain features of our website, you may be required to create an account. You agree to:</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1. Provide accurate, current, and complete information during the registration process.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2. Maintain the security of your password and account.</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3. Notify us immediately of any unauthorized use of your account or any other breach of security.</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4. Be responsible for all activities that occur under your account.</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 reserve the right to terminate or suspend your account if any information provided during the registration process or thereafter proves to be inaccurate, false, or misleading.</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4. Use of Our Services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TORNepal.com provides a platform for Request for Proposal (RFP) notice publishing and management. You agree to use our services for lawful purposes only and in a manner consistent with all applicable local, state, national, and international laws and regulations.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Prohibited Uses: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You agree not to:</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1. Use our services in any way that violates any applicable law or regulation.</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2. Engage in any conduct that is fraudulent, abusive, or harmful to others.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3. Interfere with or disrupt the security, integrity, or performance of our services.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4. Attempt to gain unauthorized access to our website, user accounts, or computer systems.</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lastRenderedPageBreak/>
        <w:t>5. Content and Intellectual Property</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User Content:</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By submitting or posting content on our website, you grant TORNepal.com a non-exclusive, royalty-free, perpetual, and worldwide license to use, reproduce, modify, publish, and distribute such content. You represent and warrant that you have the right to grant this license and that your content does not infringe on the rights of any third party.</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TORNepal.com Content:</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All content on TORNepal.com, including text, graphics, logos, and software, is the property of TORNepal.com or its licensors and is protected by copyright, trademark, and other intellectual property laws. You agree not to reproduce, distribute, modify, or create derivative works of any content without our express written permission.</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6. Third-Party Links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Our website may contain links to third-party websites or services that are not owned or controlled by TORNepal.com. We have no control over and assume no responsibility for the content, privacy policies, or practices of any third-party sites or services. You acknowledge and agree that TORNepal.com shall not be responsible or liable for any damage or loss caused by or in connection with the use of any third-party content, goods, or services.</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7. Termination</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 reserve the right to terminate or suspend your access to our website and services, without notice, for conduct that we believe violates these Terms or is harmful to other users, us, or third parties, or for any other reason in our sole discretion.</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8. Disclaimer of Warranties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TORNepal.com is provided on an "as is" and "as available" basis. We make no representations or warranties of any kind, express or implied, as to the operation of our website or the information, content, materials, or products included on our site. You expressly agree that your use of TORNepal.com is at your sole risk.</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9. Limitation of Liability</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To the fullest extent permitted by law, TORNepal.com and its affiliates, officers, employees, agents, and partners shall not be liable for any indirect, incidental, special, consequential, or punitive damages, or any loss of profits or revenues, whether incurred directly or indirectly, or any loss of data, use, goodwill, or other intangible losses, resulting from (a) your use or inability to use our services; (b) any unauthorized access to or use of our servers and/or any personal information stored therein; (c) any interruption or cessation of transmission to or from our services; or (d) any bugs, viruses, trojan horses, or the like that may be transmitted to or through our services by any third party.</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10. Indemnification</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 xml:space="preserve">You agree to indemnify and hold TORNepal.com and its affiliates, officers, employees, agents, and partners harmless from any claim, demand, loss, or damages, </w:t>
      </w:r>
      <w:r>
        <w:rPr>
          <w:rFonts w:ascii="__Inter_Fallback_36bd41" w:hAnsi="__Inter_Fallback_36bd41"/>
          <w:color w:val="000000"/>
          <w:sz w:val="27"/>
          <w:szCs w:val="27"/>
        </w:rPr>
        <w:lastRenderedPageBreak/>
        <w:t>including reasonable attorneys' fees, arising out of or related to your use of our services, your violation of these Terms, or your violation of any rights of another.</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11. Governing Law</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These Terms shall be governed by and construed in accordance with the laws of [Your Country/State], without regard to its conflict of law principles. You agree to submit to the personal and exclusive jurisdiction of the courts located within [Your Country/State] for the resolution of any disputes.</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12. Changes to These Terms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We may update these Terms from time to time. We will notify you of any changes by posting the new Terms on this page. Your continued use of our services after any such changes constitutes your acceptance of the new Terms.</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13. Contact Us</w:t>
      </w:r>
    </w:p>
    <w:p w:rsidR="007C1306" w:rsidRDefault="007C1306" w:rsidP="007C130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color w:val="000000"/>
          <w:sz w:val="27"/>
          <w:szCs w:val="27"/>
        </w:rPr>
      </w:pPr>
      <w:r>
        <w:rPr>
          <w:rFonts w:ascii="__Inter_Fallback_36bd41" w:hAnsi="__Inter_Fallback_36bd41"/>
          <w:color w:val="000000"/>
          <w:sz w:val="27"/>
          <w:szCs w:val="27"/>
        </w:rPr>
        <w:t>If you have any questions or concerns about these Terms, please contact us</w:t>
      </w:r>
    </w:p>
    <w:p w:rsidR="007C1306" w:rsidRDefault="007C1306" w:rsidP="007C1306">
      <w:pPr>
        <w:pStyle w:val="font-semibold"/>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__Inter_Fallback_36bd41" w:hAnsi="__Inter_Fallback_36bd41"/>
          <w:b/>
          <w:bCs/>
          <w:color w:val="000000"/>
          <w:sz w:val="27"/>
          <w:szCs w:val="27"/>
        </w:rPr>
      </w:pPr>
      <w:r>
        <w:rPr>
          <w:rFonts w:ascii="__Inter_Fallback_36bd41" w:hAnsi="__Inter_Fallback_36bd41"/>
          <w:b/>
          <w:bCs/>
          <w:color w:val="000000"/>
          <w:sz w:val="27"/>
          <w:szCs w:val="27"/>
        </w:rPr>
        <w:t>By using our website, you acknowledge that you have read, understood, and agreed to be bound by these Terms of Service.</w:t>
      </w:r>
    </w:p>
    <w:p w:rsidR="00FD66B3" w:rsidRDefault="00FD66B3">
      <w:bookmarkStart w:id="0" w:name="_GoBack"/>
      <w:bookmarkEnd w:id="0"/>
    </w:p>
    <w:sectPr w:rsidR="00FD6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__Inter_Fallback_36bd4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B3912"/>
    <w:multiLevelType w:val="multilevel"/>
    <w:tmpl w:val="6F3C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F620C5"/>
    <w:multiLevelType w:val="multilevel"/>
    <w:tmpl w:val="DE94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833B5"/>
    <w:multiLevelType w:val="multilevel"/>
    <w:tmpl w:val="BC2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4D"/>
    <w:rsid w:val="00211187"/>
    <w:rsid w:val="004B436A"/>
    <w:rsid w:val="006B28BE"/>
    <w:rsid w:val="007C1306"/>
    <w:rsid w:val="0099477F"/>
    <w:rsid w:val="00A67BEC"/>
    <w:rsid w:val="00B76A4D"/>
    <w:rsid w:val="00FD66B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569A-9347-437B-8383-8EFDE36B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link w:val="Heading1Char"/>
    <w:uiPriority w:val="9"/>
    <w:qFormat/>
    <w:rsid w:val="002111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1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emibold">
    <w:name w:val="font-semibold"/>
    <w:basedOn w:val="Normal"/>
    <w:rsid w:val="002111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lue">
    <w:name w:val="text-blue"/>
    <w:basedOn w:val="DefaultParagraphFont"/>
    <w:rsid w:val="00A67BEC"/>
  </w:style>
  <w:style w:type="paragraph" w:customStyle="1" w:styleId="text-blue1">
    <w:name w:val="text-blue1"/>
    <w:basedOn w:val="Normal"/>
    <w:rsid w:val="00A67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
    <w:name w:val="flex"/>
    <w:basedOn w:val="Normal"/>
    <w:rsid w:val="00A67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436A"/>
    <w:rPr>
      <w:b/>
      <w:bCs/>
    </w:rPr>
  </w:style>
  <w:style w:type="character" w:styleId="Hyperlink">
    <w:name w:val="Hyperlink"/>
    <w:basedOn w:val="DefaultParagraphFont"/>
    <w:uiPriority w:val="99"/>
    <w:semiHidden/>
    <w:unhideWhenUsed/>
    <w:rsid w:val="004B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00738">
      <w:bodyDiv w:val="1"/>
      <w:marLeft w:val="0"/>
      <w:marRight w:val="0"/>
      <w:marTop w:val="0"/>
      <w:marBottom w:val="0"/>
      <w:divBdr>
        <w:top w:val="none" w:sz="0" w:space="0" w:color="auto"/>
        <w:left w:val="none" w:sz="0" w:space="0" w:color="auto"/>
        <w:bottom w:val="none" w:sz="0" w:space="0" w:color="auto"/>
        <w:right w:val="none" w:sz="0" w:space="0" w:color="auto"/>
      </w:divBdr>
      <w:divsChild>
        <w:div w:id="350648359">
          <w:marLeft w:val="0"/>
          <w:marRight w:val="0"/>
          <w:marTop w:val="0"/>
          <w:marBottom w:val="0"/>
          <w:divBdr>
            <w:top w:val="single" w:sz="2" w:space="0" w:color="auto"/>
            <w:left w:val="single" w:sz="2" w:space="0" w:color="auto"/>
            <w:bottom w:val="single" w:sz="2" w:space="0" w:color="auto"/>
            <w:right w:val="single" w:sz="2" w:space="0" w:color="auto"/>
          </w:divBdr>
          <w:divsChild>
            <w:div w:id="1591236599">
              <w:marLeft w:val="0"/>
              <w:marRight w:val="0"/>
              <w:marTop w:val="0"/>
              <w:marBottom w:val="0"/>
              <w:divBdr>
                <w:top w:val="single" w:sz="2" w:space="0" w:color="auto"/>
                <w:left w:val="single" w:sz="2" w:space="8" w:color="auto"/>
                <w:bottom w:val="single" w:sz="2" w:space="0" w:color="auto"/>
                <w:right w:val="single" w:sz="2" w:space="0" w:color="auto"/>
              </w:divBdr>
            </w:div>
            <w:div w:id="1057247105">
              <w:marLeft w:val="0"/>
              <w:marRight w:val="0"/>
              <w:marTop w:val="0"/>
              <w:marBottom w:val="0"/>
              <w:divBdr>
                <w:top w:val="single" w:sz="2" w:space="0" w:color="auto"/>
                <w:left w:val="single" w:sz="2" w:space="8" w:color="auto"/>
                <w:bottom w:val="single" w:sz="2" w:space="0" w:color="auto"/>
                <w:right w:val="single" w:sz="2" w:space="0" w:color="auto"/>
              </w:divBdr>
            </w:div>
          </w:divsChild>
        </w:div>
      </w:divsChild>
    </w:div>
    <w:div w:id="414253753">
      <w:bodyDiv w:val="1"/>
      <w:marLeft w:val="0"/>
      <w:marRight w:val="0"/>
      <w:marTop w:val="0"/>
      <w:marBottom w:val="0"/>
      <w:divBdr>
        <w:top w:val="none" w:sz="0" w:space="0" w:color="auto"/>
        <w:left w:val="none" w:sz="0" w:space="0" w:color="auto"/>
        <w:bottom w:val="none" w:sz="0" w:space="0" w:color="auto"/>
        <w:right w:val="none" w:sz="0" w:space="0" w:color="auto"/>
      </w:divBdr>
      <w:divsChild>
        <w:div w:id="533814092">
          <w:marLeft w:val="0"/>
          <w:marRight w:val="0"/>
          <w:marTop w:val="0"/>
          <w:marBottom w:val="0"/>
          <w:divBdr>
            <w:top w:val="single" w:sz="2" w:space="0" w:color="auto"/>
            <w:left w:val="single" w:sz="2" w:space="0" w:color="auto"/>
            <w:bottom w:val="single" w:sz="2" w:space="0" w:color="auto"/>
            <w:right w:val="single" w:sz="2" w:space="0" w:color="auto"/>
          </w:divBdr>
          <w:divsChild>
            <w:div w:id="137114114">
              <w:marLeft w:val="0"/>
              <w:marRight w:val="0"/>
              <w:marTop w:val="0"/>
              <w:marBottom w:val="0"/>
              <w:divBdr>
                <w:top w:val="single" w:sz="2" w:space="0" w:color="auto"/>
                <w:left w:val="single" w:sz="2" w:space="0" w:color="auto"/>
                <w:bottom w:val="single" w:sz="2" w:space="0" w:color="auto"/>
                <w:right w:val="single" w:sz="2" w:space="0" w:color="auto"/>
              </w:divBdr>
              <w:divsChild>
                <w:div w:id="1872066270">
                  <w:marLeft w:val="0"/>
                  <w:marRight w:val="0"/>
                  <w:marTop w:val="0"/>
                  <w:marBottom w:val="0"/>
                  <w:divBdr>
                    <w:top w:val="single" w:sz="2" w:space="0" w:color="auto"/>
                    <w:left w:val="single" w:sz="2" w:space="0" w:color="auto"/>
                    <w:bottom w:val="single" w:sz="2" w:space="0" w:color="auto"/>
                    <w:right w:val="single" w:sz="2" w:space="0" w:color="auto"/>
                  </w:divBdr>
                </w:div>
                <w:div w:id="1194882054">
                  <w:marLeft w:val="0"/>
                  <w:marRight w:val="0"/>
                  <w:marTop w:val="0"/>
                  <w:marBottom w:val="0"/>
                  <w:divBdr>
                    <w:top w:val="single" w:sz="2" w:space="0" w:color="auto"/>
                    <w:left w:val="single" w:sz="2" w:space="0" w:color="auto"/>
                    <w:bottom w:val="single" w:sz="2" w:space="0" w:color="auto"/>
                    <w:right w:val="single" w:sz="2" w:space="0" w:color="auto"/>
                  </w:divBdr>
                </w:div>
                <w:div w:id="939684613">
                  <w:marLeft w:val="0"/>
                  <w:marRight w:val="0"/>
                  <w:marTop w:val="0"/>
                  <w:marBottom w:val="0"/>
                  <w:divBdr>
                    <w:top w:val="single" w:sz="2" w:space="0" w:color="auto"/>
                    <w:left w:val="single" w:sz="2" w:space="0" w:color="auto"/>
                    <w:bottom w:val="single" w:sz="2" w:space="0" w:color="auto"/>
                    <w:right w:val="single" w:sz="2" w:space="0" w:color="auto"/>
                  </w:divBdr>
                </w:div>
                <w:div w:id="937253717">
                  <w:marLeft w:val="0"/>
                  <w:marRight w:val="0"/>
                  <w:marTop w:val="0"/>
                  <w:marBottom w:val="0"/>
                  <w:divBdr>
                    <w:top w:val="single" w:sz="2" w:space="0" w:color="auto"/>
                    <w:left w:val="single" w:sz="2" w:space="0" w:color="auto"/>
                    <w:bottom w:val="single" w:sz="2" w:space="0" w:color="auto"/>
                    <w:right w:val="single" w:sz="2" w:space="0" w:color="auto"/>
                  </w:divBdr>
                </w:div>
                <w:div w:id="1987010707">
                  <w:marLeft w:val="0"/>
                  <w:marRight w:val="0"/>
                  <w:marTop w:val="0"/>
                  <w:marBottom w:val="0"/>
                  <w:divBdr>
                    <w:top w:val="single" w:sz="2" w:space="0" w:color="auto"/>
                    <w:left w:val="single" w:sz="2" w:space="0" w:color="auto"/>
                    <w:bottom w:val="single" w:sz="2" w:space="0" w:color="auto"/>
                    <w:right w:val="single" w:sz="2" w:space="0" w:color="auto"/>
                  </w:divBdr>
                </w:div>
              </w:divsChild>
            </w:div>
            <w:div w:id="95639537">
              <w:marLeft w:val="0"/>
              <w:marRight w:val="0"/>
              <w:marTop w:val="0"/>
              <w:marBottom w:val="0"/>
              <w:divBdr>
                <w:top w:val="single" w:sz="2" w:space="0" w:color="auto"/>
                <w:left w:val="single" w:sz="2" w:space="0" w:color="auto"/>
                <w:bottom w:val="single" w:sz="2" w:space="0" w:color="auto"/>
                <w:right w:val="single" w:sz="2" w:space="0" w:color="auto"/>
              </w:divBdr>
              <w:divsChild>
                <w:div w:id="2106028478">
                  <w:marLeft w:val="0"/>
                  <w:marRight w:val="0"/>
                  <w:marTop w:val="0"/>
                  <w:marBottom w:val="0"/>
                  <w:divBdr>
                    <w:top w:val="single" w:sz="2" w:space="0" w:color="auto"/>
                    <w:left w:val="single" w:sz="2" w:space="0" w:color="auto"/>
                    <w:bottom w:val="single" w:sz="2" w:space="0" w:color="auto"/>
                    <w:right w:val="single" w:sz="2" w:space="0" w:color="auto"/>
                  </w:divBdr>
                </w:div>
                <w:div w:id="808324758">
                  <w:marLeft w:val="0"/>
                  <w:marRight w:val="0"/>
                  <w:marTop w:val="0"/>
                  <w:marBottom w:val="0"/>
                  <w:divBdr>
                    <w:top w:val="single" w:sz="2" w:space="0" w:color="auto"/>
                    <w:left w:val="single" w:sz="2" w:space="0" w:color="auto"/>
                    <w:bottom w:val="single" w:sz="2" w:space="0" w:color="auto"/>
                    <w:right w:val="single" w:sz="2" w:space="0" w:color="auto"/>
                  </w:divBdr>
                </w:div>
                <w:div w:id="603418047">
                  <w:marLeft w:val="0"/>
                  <w:marRight w:val="0"/>
                  <w:marTop w:val="0"/>
                  <w:marBottom w:val="0"/>
                  <w:divBdr>
                    <w:top w:val="single" w:sz="2" w:space="0" w:color="auto"/>
                    <w:left w:val="single" w:sz="2" w:space="0" w:color="auto"/>
                    <w:bottom w:val="single" w:sz="2" w:space="0" w:color="auto"/>
                    <w:right w:val="single" w:sz="2" w:space="0" w:color="auto"/>
                  </w:divBdr>
                </w:div>
                <w:div w:id="1458134917">
                  <w:marLeft w:val="0"/>
                  <w:marRight w:val="0"/>
                  <w:marTop w:val="0"/>
                  <w:marBottom w:val="0"/>
                  <w:divBdr>
                    <w:top w:val="single" w:sz="2" w:space="0" w:color="auto"/>
                    <w:left w:val="single" w:sz="2" w:space="0" w:color="auto"/>
                    <w:bottom w:val="single" w:sz="2" w:space="0" w:color="auto"/>
                    <w:right w:val="single" w:sz="2" w:space="0" w:color="auto"/>
                  </w:divBdr>
                </w:div>
              </w:divsChild>
            </w:div>
            <w:div w:id="16555730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0680969">
      <w:bodyDiv w:val="1"/>
      <w:marLeft w:val="0"/>
      <w:marRight w:val="0"/>
      <w:marTop w:val="0"/>
      <w:marBottom w:val="0"/>
      <w:divBdr>
        <w:top w:val="none" w:sz="0" w:space="0" w:color="auto"/>
        <w:left w:val="none" w:sz="0" w:space="0" w:color="auto"/>
        <w:bottom w:val="none" w:sz="0" w:space="0" w:color="auto"/>
        <w:right w:val="none" w:sz="0" w:space="0" w:color="auto"/>
      </w:divBdr>
      <w:divsChild>
        <w:div w:id="711612259">
          <w:marLeft w:val="0"/>
          <w:marRight w:val="0"/>
          <w:marTop w:val="0"/>
          <w:marBottom w:val="0"/>
          <w:divBdr>
            <w:top w:val="single" w:sz="2" w:space="0" w:color="auto"/>
            <w:left w:val="single" w:sz="2" w:space="0" w:color="auto"/>
            <w:bottom w:val="single" w:sz="2" w:space="0" w:color="auto"/>
            <w:right w:val="single" w:sz="2" w:space="0" w:color="auto"/>
          </w:divBdr>
        </w:div>
      </w:divsChild>
    </w:div>
    <w:div w:id="1672174280">
      <w:bodyDiv w:val="1"/>
      <w:marLeft w:val="0"/>
      <w:marRight w:val="0"/>
      <w:marTop w:val="0"/>
      <w:marBottom w:val="0"/>
      <w:divBdr>
        <w:top w:val="none" w:sz="0" w:space="0" w:color="auto"/>
        <w:left w:val="none" w:sz="0" w:space="0" w:color="auto"/>
        <w:bottom w:val="none" w:sz="0" w:space="0" w:color="auto"/>
        <w:right w:val="none" w:sz="0" w:space="0" w:color="auto"/>
      </w:divBdr>
      <w:divsChild>
        <w:div w:id="1698702348">
          <w:marLeft w:val="0"/>
          <w:marRight w:val="0"/>
          <w:marTop w:val="0"/>
          <w:marBottom w:val="0"/>
          <w:divBdr>
            <w:top w:val="single" w:sz="2" w:space="0" w:color="auto"/>
            <w:left w:val="single" w:sz="2" w:space="0" w:color="auto"/>
            <w:bottom w:val="single" w:sz="2" w:space="0" w:color="auto"/>
            <w:right w:val="single" w:sz="2" w:space="0" w:color="auto"/>
          </w:divBdr>
          <w:divsChild>
            <w:div w:id="532691339">
              <w:marLeft w:val="0"/>
              <w:marRight w:val="0"/>
              <w:marTop w:val="0"/>
              <w:marBottom w:val="0"/>
              <w:divBdr>
                <w:top w:val="single" w:sz="2" w:space="0" w:color="auto"/>
                <w:left w:val="single" w:sz="2" w:space="0" w:color="auto"/>
                <w:bottom w:val="single" w:sz="2" w:space="0" w:color="auto"/>
                <w:right w:val="single" w:sz="2" w:space="0" w:color="auto"/>
              </w:divBdr>
            </w:div>
            <w:div w:id="717319516">
              <w:marLeft w:val="0"/>
              <w:marRight w:val="0"/>
              <w:marTop w:val="0"/>
              <w:marBottom w:val="0"/>
              <w:divBdr>
                <w:top w:val="single" w:sz="2" w:space="0" w:color="auto"/>
                <w:left w:val="single" w:sz="2" w:space="0" w:color="auto"/>
                <w:bottom w:val="single" w:sz="2" w:space="0" w:color="auto"/>
                <w:right w:val="single" w:sz="2" w:space="0" w:color="auto"/>
              </w:divBdr>
            </w:div>
            <w:div w:id="281157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21633212">
      <w:bodyDiv w:val="1"/>
      <w:marLeft w:val="0"/>
      <w:marRight w:val="0"/>
      <w:marTop w:val="0"/>
      <w:marBottom w:val="0"/>
      <w:divBdr>
        <w:top w:val="none" w:sz="0" w:space="0" w:color="auto"/>
        <w:left w:val="none" w:sz="0" w:space="0" w:color="auto"/>
        <w:bottom w:val="none" w:sz="0" w:space="0" w:color="auto"/>
        <w:right w:val="none" w:sz="0" w:space="0" w:color="auto"/>
      </w:divBdr>
      <w:divsChild>
        <w:div w:id="58244873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rnep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2878</Words>
  <Characters>16411</Characters>
  <Application>Microsoft Office Word</Application>
  <DocSecurity>0</DocSecurity>
  <Lines>136</Lines>
  <Paragraphs>38</Paragraphs>
  <ScaleCrop>false</ScaleCrop>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2024-09-18T06:21:00Z</dcterms:created>
  <dcterms:modified xsi:type="dcterms:W3CDTF">2024-09-18T06:24:00Z</dcterms:modified>
</cp:coreProperties>
</file>